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2F" w:rsidRPr="00371216" w:rsidRDefault="00421E2F" w:rsidP="00371216">
      <w:pPr>
        <w:pStyle w:val="a3"/>
        <w:jc w:val="center"/>
        <w:rPr>
          <w:b/>
          <w:color w:val="C00000"/>
          <w:sz w:val="36"/>
        </w:rPr>
      </w:pPr>
      <w:r w:rsidRPr="00371216">
        <w:rPr>
          <w:rFonts w:hint="eastAsia"/>
          <w:b/>
          <w:color w:val="C00000"/>
          <w:sz w:val="36"/>
        </w:rPr>
        <w:t>10</w:t>
      </w:r>
      <w:r w:rsidR="006C60AB">
        <w:rPr>
          <w:b/>
          <w:color w:val="C00000"/>
          <w:sz w:val="36"/>
        </w:rPr>
        <w:t>5</w:t>
      </w:r>
      <w:r w:rsidRPr="00371216">
        <w:rPr>
          <w:rFonts w:hint="eastAsia"/>
          <w:b/>
          <w:color w:val="C00000"/>
          <w:sz w:val="36"/>
        </w:rPr>
        <w:t>年度</w:t>
      </w:r>
      <w:bookmarkStart w:id="0" w:name="OLE_LINK3"/>
      <w:r w:rsidRPr="00371216">
        <w:rPr>
          <w:rFonts w:hint="eastAsia"/>
          <w:b/>
          <w:color w:val="C00000"/>
          <w:sz w:val="36"/>
        </w:rPr>
        <w:t xml:space="preserve"> </w:t>
      </w:r>
      <w:r w:rsidRPr="00421E2F">
        <w:rPr>
          <w:b/>
          <w:color w:val="C00000"/>
          <w:sz w:val="36"/>
        </w:rPr>
        <w:t>內政部委託辦理</w:t>
      </w:r>
    </w:p>
    <w:p w:rsidR="007B69EC" w:rsidRDefault="00421E2F" w:rsidP="00421E2F">
      <w:pPr>
        <w:pStyle w:val="2"/>
        <w:jc w:val="center"/>
        <w:rPr>
          <w:b/>
          <w:color w:val="C00000"/>
          <w:sz w:val="32"/>
          <w:u w:val="single"/>
        </w:rPr>
      </w:pPr>
      <w:r w:rsidRPr="00421E2F">
        <w:rPr>
          <w:b/>
          <w:color w:val="C00000"/>
          <w:sz w:val="32"/>
          <w:u w:val="single"/>
        </w:rPr>
        <w:t>庭園、景觀工程專業營造業專任工程人員之專業工程技術講習</w:t>
      </w:r>
      <w:bookmarkEnd w:id="0"/>
      <w:r w:rsidRPr="00421E2F">
        <w:rPr>
          <w:rFonts w:hint="eastAsia"/>
          <w:b/>
          <w:color w:val="C00000"/>
          <w:sz w:val="32"/>
          <w:u w:val="single"/>
        </w:rPr>
        <w:t>計畫</w:t>
      </w:r>
    </w:p>
    <w:p w:rsidR="00371216" w:rsidRPr="00371216" w:rsidRDefault="00371216" w:rsidP="00371216"/>
    <w:p w:rsidR="00371216" w:rsidRPr="00371216" w:rsidRDefault="00371216" w:rsidP="0037121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92000" cy="792000"/>
            <wp:effectExtent l="0" t="0" r="8255" b="8255"/>
            <wp:docPr id="1" name="圖片 1" descr="M:\02_景觀環境學會\學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2_景觀環境學會\學會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2F" w:rsidRPr="00DD0139" w:rsidRDefault="00421E2F" w:rsidP="00421E2F">
      <w:pPr>
        <w:pStyle w:val="2"/>
        <w:jc w:val="center"/>
        <w:rPr>
          <w:b/>
          <w:sz w:val="36"/>
        </w:rPr>
      </w:pPr>
      <w:r w:rsidRPr="00DD0139">
        <w:rPr>
          <w:rFonts w:hint="eastAsia"/>
          <w:b/>
          <w:sz w:val="36"/>
        </w:rPr>
        <w:t>社團法人台灣</w:t>
      </w:r>
      <w:r w:rsidRPr="00DD0139">
        <w:rPr>
          <w:b/>
          <w:sz w:val="36"/>
        </w:rPr>
        <w:t>景觀環境學會</w:t>
      </w:r>
      <w:r w:rsidRPr="00DD0139">
        <w:rPr>
          <w:b/>
          <w:sz w:val="36"/>
        </w:rPr>
        <w:t xml:space="preserve">  </w:t>
      </w:r>
      <w:r w:rsidRPr="00DD0139">
        <w:rPr>
          <w:b/>
          <w:sz w:val="36"/>
        </w:rPr>
        <w:t>公告</w:t>
      </w:r>
    </w:p>
    <w:p w:rsidR="00421E2F" w:rsidRPr="00DD0139" w:rsidRDefault="00421E2F" w:rsidP="00421E2F">
      <w:pPr>
        <w:pStyle w:val="2"/>
        <w:spacing w:before="0"/>
        <w:jc w:val="right"/>
      </w:pPr>
      <w:r w:rsidRPr="00DD0139">
        <w:rPr>
          <w:rFonts w:hint="eastAsia"/>
        </w:rPr>
        <w:t>營授辦建字第</w:t>
      </w:r>
      <w:r w:rsidRPr="00DD0139">
        <w:rPr>
          <w:rFonts w:hint="eastAsia"/>
        </w:rPr>
        <w:t>10</w:t>
      </w:r>
      <w:r w:rsidR="006C60AB">
        <w:t>53505992</w:t>
      </w:r>
      <w:r w:rsidRPr="00DD0139">
        <w:rPr>
          <w:rFonts w:hint="eastAsia"/>
        </w:rPr>
        <w:t>號</w:t>
      </w:r>
    </w:p>
    <w:p w:rsidR="00421E2F" w:rsidRPr="00DD0139" w:rsidRDefault="00421E2F" w:rsidP="00421E2F">
      <w:pPr>
        <w:pStyle w:val="2"/>
        <w:spacing w:before="0"/>
        <w:jc w:val="right"/>
      </w:pPr>
      <w:r w:rsidRPr="00DD0139">
        <w:t>中華民國</w:t>
      </w:r>
      <w:r w:rsidRPr="00DD0139">
        <w:t>10</w:t>
      </w:r>
      <w:r w:rsidR="006C60AB">
        <w:t>5</w:t>
      </w:r>
      <w:r w:rsidRPr="00DD0139">
        <w:t>年</w:t>
      </w:r>
      <w:r w:rsidR="006C60AB">
        <w:t>8</w:t>
      </w:r>
      <w:r w:rsidRPr="00DD0139">
        <w:t>月</w:t>
      </w:r>
      <w:r w:rsidR="006C60AB">
        <w:t>4</w:t>
      </w:r>
      <w:r w:rsidRPr="00DD0139">
        <w:t>日</w:t>
      </w:r>
    </w:p>
    <w:p w:rsidR="007B69EC" w:rsidRPr="00DD0139" w:rsidRDefault="00421E2F">
      <w:pPr>
        <w:pStyle w:val="1"/>
        <w:rPr>
          <w:b/>
        </w:rPr>
      </w:pPr>
      <w:r w:rsidRPr="00DD0139">
        <w:rPr>
          <w:rFonts w:hint="eastAsia"/>
          <w:b/>
        </w:rPr>
        <w:t>公告事項</w:t>
      </w:r>
    </w:p>
    <w:p w:rsidR="007B69EC" w:rsidRPr="00371216" w:rsidRDefault="00421E2F" w:rsidP="00DD0139">
      <w:pPr>
        <w:jc w:val="both"/>
        <w:rPr>
          <w:sz w:val="24"/>
          <w:szCs w:val="24"/>
        </w:rPr>
      </w:pPr>
      <w:r w:rsidRPr="00371216">
        <w:rPr>
          <w:sz w:val="24"/>
          <w:szCs w:val="24"/>
        </w:rPr>
        <w:t>依據營造業法第</w:t>
      </w:r>
      <w:r w:rsidRPr="00371216">
        <w:rPr>
          <w:sz w:val="24"/>
          <w:szCs w:val="24"/>
        </w:rPr>
        <w:t>9</w:t>
      </w:r>
      <w:r w:rsidRPr="00371216">
        <w:rPr>
          <w:sz w:val="24"/>
          <w:szCs w:val="24"/>
        </w:rPr>
        <w:t>條第</w:t>
      </w:r>
      <w:r w:rsidRPr="00371216">
        <w:rPr>
          <w:sz w:val="24"/>
          <w:szCs w:val="24"/>
        </w:rPr>
        <w:t>2</w:t>
      </w:r>
      <w:r w:rsidRPr="00371216">
        <w:rPr>
          <w:sz w:val="24"/>
          <w:szCs w:val="24"/>
        </w:rPr>
        <w:t>項暨內政部</w:t>
      </w:r>
      <w:smartTag w:uri="urn:schemas-microsoft-com:office:smarttags" w:element="chsdate">
        <w:smartTagPr>
          <w:attr w:name="Year" w:val="1993"/>
          <w:attr w:name="Month" w:val="8"/>
          <w:attr w:name="Day" w:val="23"/>
          <w:attr w:name="IsLunarDate" w:val="False"/>
          <w:attr w:name="IsROCDate" w:val="False"/>
        </w:smartTagPr>
        <w:r w:rsidRPr="00371216">
          <w:rPr>
            <w:sz w:val="24"/>
            <w:szCs w:val="24"/>
          </w:rPr>
          <w:t>93</w:t>
        </w:r>
        <w:r w:rsidRPr="00371216">
          <w:rPr>
            <w:sz w:val="24"/>
            <w:szCs w:val="24"/>
          </w:rPr>
          <w:t>年</w:t>
        </w:r>
        <w:r w:rsidRPr="00371216">
          <w:rPr>
            <w:sz w:val="24"/>
            <w:szCs w:val="24"/>
          </w:rPr>
          <w:t>8</w:t>
        </w:r>
        <w:r w:rsidRPr="00371216">
          <w:rPr>
            <w:sz w:val="24"/>
            <w:szCs w:val="24"/>
          </w:rPr>
          <w:t>月</w:t>
        </w:r>
        <w:r w:rsidRPr="00371216">
          <w:rPr>
            <w:sz w:val="24"/>
            <w:szCs w:val="24"/>
          </w:rPr>
          <w:t>23</w:t>
        </w:r>
        <w:r w:rsidRPr="00371216">
          <w:rPr>
            <w:sz w:val="24"/>
            <w:szCs w:val="24"/>
          </w:rPr>
          <w:t>日</w:t>
        </w:r>
      </w:smartTag>
      <w:r w:rsidRPr="00371216">
        <w:rPr>
          <w:sz w:val="24"/>
          <w:szCs w:val="24"/>
        </w:rPr>
        <w:t>台內營字第</w:t>
      </w:r>
      <w:r w:rsidRPr="00371216">
        <w:rPr>
          <w:sz w:val="24"/>
          <w:szCs w:val="24"/>
        </w:rPr>
        <w:t>0930085876</w:t>
      </w:r>
      <w:r w:rsidRPr="00371216">
        <w:rPr>
          <w:sz w:val="24"/>
          <w:szCs w:val="24"/>
        </w:rPr>
        <w:t>號令頒專業營造業之資本額及其專任工程人員資歷人數標準表辦理。</w:t>
      </w:r>
    </w:p>
    <w:p w:rsidR="00421E2F" w:rsidRPr="00421E2F" w:rsidRDefault="00421E2F" w:rsidP="00421E2F">
      <w:pPr>
        <w:rPr>
          <w:sz w:val="24"/>
          <w:szCs w:val="24"/>
        </w:rPr>
      </w:pPr>
    </w:p>
    <w:p w:rsidR="00421E2F" w:rsidRDefault="00421E2F" w:rsidP="00421E2F">
      <w:pPr>
        <w:pStyle w:val="af5"/>
        <w:numPr>
          <w:ilvl w:val="0"/>
          <w:numId w:val="2"/>
        </w:numPr>
        <w:rPr>
          <w:sz w:val="28"/>
          <w:szCs w:val="24"/>
        </w:rPr>
      </w:pPr>
      <w:r w:rsidRPr="00DD0139">
        <w:rPr>
          <w:sz w:val="28"/>
          <w:szCs w:val="24"/>
        </w:rPr>
        <w:t>委託單位：內政部</w:t>
      </w:r>
    </w:p>
    <w:p w:rsidR="00421E2F" w:rsidRDefault="00421E2F" w:rsidP="00421E2F">
      <w:pPr>
        <w:pStyle w:val="af5"/>
        <w:numPr>
          <w:ilvl w:val="0"/>
          <w:numId w:val="2"/>
        </w:numPr>
        <w:rPr>
          <w:sz w:val="28"/>
          <w:szCs w:val="24"/>
        </w:rPr>
      </w:pPr>
      <w:r>
        <w:rPr>
          <w:rFonts w:hint="eastAsia"/>
          <w:sz w:val="28"/>
          <w:szCs w:val="24"/>
        </w:rPr>
        <w:t>主辦單位：</w:t>
      </w:r>
      <w:r w:rsidRPr="00421E2F">
        <w:rPr>
          <w:rFonts w:hint="eastAsia"/>
          <w:sz w:val="28"/>
          <w:szCs w:val="24"/>
        </w:rPr>
        <w:t>社團法人台灣</w:t>
      </w:r>
      <w:r w:rsidRPr="00421E2F">
        <w:rPr>
          <w:sz w:val="28"/>
          <w:szCs w:val="24"/>
        </w:rPr>
        <w:t>景觀環境學會</w:t>
      </w:r>
    </w:p>
    <w:p w:rsidR="00421E2F" w:rsidRDefault="00421E2F" w:rsidP="00A80F82">
      <w:pPr>
        <w:pStyle w:val="af5"/>
        <w:numPr>
          <w:ilvl w:val="0"/>
          <w:numId w:val="2"/>
        </w:numPr>
        <w:rPr>
          <w:sz w:val="28"/>
          <w:szCs w:val="24"/>
        </w:rPr>
      </w:pPr>
      <w:r w:rsidRPr="00DD0139">
        <w:rPr>
          <w:sz w:val="28"/>
          <w:szCs w:val="24"/>
        </w:rPr>
        <w:t>課程內容</w:t>
      </w:r>
      <w:r w:rsidRPr="00421E2F">
        <w:rPr>
          <w:rFonts w:hint="eastAsia"/>
          <w:sz w:val="28"/>
          <w:szCs w:val="24"/>
        </w:rPr>
        <w:t>：</w:t>
      </w:r>
      <w:r w:rsidRPr="00DD0139">
        <w:rPr>
          <w:sz w:val="28"/>
          <w:szCs w:val="24"/>
        </w:rPr>
        <w:t>詳報名簡章</w:t>
      </w:r>
      <w:r w:rsidR="00A80F82">
        <w:rPr>
          <w:rFonts w:hint="eastAsia"/>
          <w:sz w:val="28"/>
          <w:szCs w:val="24"/>
        </w:rPr>
        <w:t>，請至本會網站下載</w:t>
      </w:r>
      <w:bookmarkStart w:id="1" w:name="_GoBack"/>
      <w:bookmarkEnd w:id="1"/>
      <w:r w:rsidR="00A80F82">
        <w:rPr>
          <w:rFonts w:hint="eastAsia"/>
          <w:sz w:val="28"/>
          <w:szCs w:val="24"/>
        </w:rPr>
        <w:t>(</w:t>
      </w:r>
      <w:r w:rsidR="00A80F82" w:rsidRPr="00A80F82">
        <w:rPr>
          <w:sz w:val="28"/>
          <w:szCs w:val="24"/>
        </w:rPr>
        <w:t>http://www.tlea.tw/</w:t>
      </w:r>
      <w:r w:rsidR="00A80F82">
        <w:rPr>
          <w:rFonts w:hint="eastAsia"/>
          <w:sz w:val="28"/>
          <w:szCs w:val="24"/>
        </w:rPr>
        <w:t>)</w:t>
      </w:r>
      <w:r w:rsidRPr="00DD0139">
        <w:rPr>
          <w:sz w:val="28"/>
          <w:szCs w:val="24"/>
        </w:rPr>
        <w:t>。</w:t>
      </w:r>
    </w:p>
    <w:p w:rsidR="00421E2F" w:rsidRDefault="00421E2F" w:rsidP="00421E2F">
      <w:pPr>
        <w:pStyle w:val="af5"/>
        <w:numPr>
          <w:ilvl w:val="0"/>
          <w:numId w:val="2"/>
        </w:numPr>
        <w:rPr>
          <w:sz w:val="28"/>
          <w:szCs w:val="24"/>
        </w:rPr>
      </w:pPr>
      <w:r>
        <w:rPr>
          <w:rFonts w:hint="eastAsia"/>
          <w:sz w:val="28"/>
          <w:szCs w:val="24"/>
        </w:rPr>
        <w:t>課程時間：</w:t>
      </w:r>
      <w:r w:rsidRPr="00421E2F">
        <w:rPr>
          <w:sz w:val="28"/>
          <w:szCs w:val="24"/>
        </w:rPr>
        <w:t>10</w:t>
      </w:r>
      <w:r w:rsidR="006C60AB">
        <w:rPr>
          <w:rFonts w:hint="eastAsia"/>
          <w:sz w:val="28"/>
          <w:szCs w:val="24"/>
        </w:rPr>
        <w:t>5</w:t>
      </w:r>
      <w:r w:rsidRPr="00DD0139">
        <w:rPr>
          <w:sz w:val="28"/>
          <w:szCs w:val="24"/>
        </w:rPr>
        <w:t>年</w:t>
      </w:r>
      <w:r w:rsidR="006C60AB">
        <w:rPr>
          <w:rFonts w:hint="eastAsia"/>
          <w:sz w:val="28"/>
          <w:szCs w:val="24"/>
        </w:rPr>
        <w:t>11</w:t>
      </w:r>
      <w:r w:rsidRPr="00DD0139">
        <w:rPr>
          <w:sz w:val="28"/>
          <w:szCs w:val="24"/>
        </w:rPr>
        <w:t>月</w:t>
      </w:r>
      <w:r w:rsidR="006C60AB">
        <w:rPr>
          <w:rFonts w:hint="eastAsia"/>
          <w:sz w:val="28"/>
          <w:szCs w:val="24"/>
        </w:rPr>
        <w:t>12</w:t>
      </w:r>
      <w:r w:rsidRPr="00DD0139">
        <w:rPr>
          <w:sz w:val="28"/>
          <w:szCs w:val="24"/>
        </w:rPr>
        <w:t>日－</w:t>
      </w:r>
      <w:r w:rsidR="006C60AB">
        <w:rPr>
          <w:rFonts w:hint="eastAsia"/>
          <w:sz w:val="28"/>
          <w:szCs w:val="24"/>
        </w:rPr>
        <w:t>11</w:t>
      </w:r>
      <w:r w:rsidRPr="00DD0139">
        <w:rPr>
          <w:sz w:val="28"/>
          <w:szCs w:val="24"/>
        </w:rPr>
        <w:t>月</w:t>
      </w:r>
      <w:r w:rsidR="006C60AB">
        <w:rPr>
          <w:rFonts w:hint="eastAsia"/>
          <w:sz w:val="28"/>
          <w:szCs w:val="24"/>
        </w:rPr>
        <w:t>27</w:t>
      </w:r>
      <w:r w:rsidRPr="00DD0139">
        <w:rPr>
          <w:sz w:val="28"/>
          <w:szCs w:val="24"/>
        </w:rPr>
        <w:t>日</w:t>
      </w:r>
      <w:r w:rsidR="006C60AB">
        <w:rPr>
          <w:rFonts w:hint="eastAsia"/>
          <w:sz w:val="28"/>
          <w:szCs w:val="24"/>
        </w:rPr>
        <w:t>，每周六日</w:t>
      </w:r>
      <w:r w:rsidRPr="00DD0139">
        <w:rPr>
          <w:rFonts w:hint="eastAsia"/>
          <w:sz w:val="28"/>
          <w:szCs w:val="24"/>
        </w:rPr>
        <w:t>(</w:t>
      </w:r>
      <w:r w:rsidRPr="00DD0139">
        <w:rPr>
          <w:sz w:val="28"/>
          <w:szCs w:val="24"/>
        </w:rPr>
        <w:t>計</w:t>
      </w:r>
      <w:r w:rsidRPr="00421E2F">
        <w:rPr>
          <w:sz w:val="28"/>
          <w:szCs w:val="24"/>
        </w:rPr>
        <w:t>3</w:t>
      </w:r>
      <w:r w:rsidRPr="00421E2F">
        <w:rPr>
          <w:rFonts w:hint="eastAsia"/>
          <w:sz w:val="28"/>
          <w:szCs w:val="24"/>
        </w:rPr>
        <w:t>2</w:t>
      </w:r>
      <w:r w:rsidRPr="00DD0139">
        <w:rPr>
          <w:sz w:val="28"/>
          <w:szCs w:val="24"/>
        </w:rPr>
        <w:t>小時</w:t>
      </w:r>
      <w:r w:rsidRPr="00DD0139">
        <w:rPr>
          <w:rFonts w:hint="eastAsia"/>
          <w:sz w:val="28"/>
          <w:szCs w:val="24"/>
        </w:rPr>
        <w:t>)</w:t>
      </w:r>
    </w:p>
    <w:p w:rsidR="00421E2F" w:rsidRPr="00DD0139" w:rsidRDefault="00421E2F" w:rsidP="00421E2F">
      <w:pPr>
        <w:pStyle w:val="af5"/>
        <w:numPr>
          <w:ilvl w:val="0"/>
          <w:numId w:val="2"/>
        </w:numPr>
        <w:rPr>
          <w:sz w:val="28"/>
          <w:szCs w:val="24"/>
        </w:rPr>
      </w:pPr>
      <w:r>
        <w:rPr>
          <w:rFonts w:hint="eastAsia"/>
          <w:sz w:val="28"/>
          <w:szCs w:val="24"/>
        </w:rPr>
        <w:t>課程地點：</w:t>
      </w:r>
      <w:r w:rsidR="006C60AB">
        <w:rPr>
          <w:rFonts w:hint="eastAsia"/>
          <w:sz w:val="28"/>
          <w:szCs w:val="24"/>
        </w:rPr>
        <w:t>中興大學園藝學</w:t>
      </w:r>
      <w:r w:rsidRPr="00DD0139">
        <w:rPr>
          <w:rFonts w:hint="eastAsia"/>
          <w:sz w:val="28"/>
          <w:szCs w:val="24"/>
        </w:rPr>
        <w:t>系</w:t>
      </w:r>
      <w:r>
        <w:rPr>
          <w:rFonts w:hint="eastAsia"/>
          <w:sz w:val="28"/>
          <w:szCs w:val="24"/>
        </w:rPr>
        <w:t>(</w:t>
      </w:r>
      <w:r w:rsidR="006C60AB" w:rsidRPr="006C60AB">
        <w:rPr>
          <w:sz w:val="28"/>
          <w:szCs w:val="24"/>
        </w:rPr>
        <w:t>402</w:t>
      </w:r>
      <w:r w:rsidR="006C60AB" w:rsidRPr="006C60AB">
        <w:rPr>
          <w:sz w:val="28"/>
          <w:szCs w:val="24"/>
        </w:rPr>
        <w:t>台中市國光路</w:t>
      </w:r>
      <w:r w:rsidR="006C60AB" w:rsidRPr="006C60AB">
        <w:rPr>
          <w:sz w:val="28"/>
          <w:szCs w:val="24"/>
        </w:rPr>
        <w:t>250</w:t>
      </w:r>
      <w:r w:rsidR="006C60AB" w:rsidRPr="006C60AB">
        <w:rPr>
          <w:sz w:val="28"/>
          <w:szCs w:val="24"/>
        </w:rPr>
        <w:t>號</w:t>
      </w:r>
      <w:r>
        <w:rPr>
          <w:rFonts w:hint="eastAsia"/>
          <w:sz w:val="28"/>
          <w:szCs w:val="24"/>
        </w:rPr>
        <w:t>)</w:t>
      </w:r>
    </w:p>
    <w:p w:rsidR="00421E2F" w:rsidRDefault="00421E2F" w:rsidP="00421E2F">
      <w:pPr>
        <w:pStyle w:val="af5"/>
        <w:numPr>
          <w:ilvl w:val="0"/>
          <w:numId w:val="2"/>
        </w:numPr>
        <w:rPr>
          <w:sz w:val="28"/>
          <w:szCs w:val="24"/>
        </w:rPr>
      </w:pPr>
      <w:r w:rsidRPr="00DD0139">
        <w:rPr>
          <w:sz w:val="28"/>
          <w:szCs w:val="24"/>
        </w:rPr>
        <w:t>參訓之技師及建築師可申請研習時數認證。</w:t>
      </w:r>
    </w:p>
    <w:p w:rsidR="00421E2F" w:rsidRDefault="00421E2F" w:rsidP="00421E2F">
      <w:pPr>
        <w:pStyle w:val="af5"/>
        <w:numPr>
          <w:ilvl w:val="0"/>
          <w:numId w:val="2"/>
        </w:numPr>
        <w:rPr>
          <w:sz w:val="28"/>
          <w:szCs w:val="24"/>
        </w:rPr>
      </w:pPr>
      <w:r w:rsidRPr="00DD0139">
        <w:rPr>
          <w:sz w:val="28"/>
          <w:szCs w:val="24"/>
        </w:rPr>
        <w:t>公告期間：自</w:t>
      </w:r>
      <w:r w:rsidRPr="00421E2F">
        <w:rPr>
          <w:rFonts w:hint="eastAsia"/>
          <w:sz w:val="28"/>
          <w:szCs w:val="24"/>
        </w:rPr>
        <w:t>即日</w:t>
      </w:r>
      <w:r w:rsidRPr="00DD0139">
        <w:rPr>
          <w:sz w:val="28"/>
          <w:szCs w:val="24"/>
        </w:rPr>
        <w:t>起至</w:t>
      </w:r>
      <w:r w:rsidRPr="00421E2F">
        <w:rPr>
          <w:sz w:val="28"/>
          <w:szCs w:val="24"/>
        </w:rPr>
        <w:t>10</w:t>
      </w:r>
      <w:r w:rsidR="006C60AB">
        <w:rPr>
          <w:rFonts w:hint="eastAsia"/>
          <w:sz w:val="28"/>
          <w:szCs w:val="24"/>
        </w:rPr>
        <w:t>5</w:t>
      </w:r>
      <w:r w:rsidRPr="00DD0139">
        <w:rPr>
          <w:sz w:val="28"/>
          <w:szCs w:val="24"/>
        </w:rPr>
        <w:t>年</w:t>
      </w:r>
      <w:r w:rsidR="006C60AB">
        <w:rPr>
          <w:rFonts w:hint="eastAsia"/>
          <w:sz w:val="28"/>
          <w:szCs w:val="24"/>
        </w:rPr>
        <w:t>11</w:t>
      </w:r>
      <w:r w:rsidRPr="00DD0139">
        <w:rPr>
          <w:sz w:val="28"/>
          <w:szCs w:val="24"/>
        </w:rPr>
        <w:t>月</w:t>
      </w:r>
      <w:r w:rsidR="006C60AB">
        <w:rPr>
          <w:rFonts w:hint="eastAsia"/>
          <w:sz w:val="28"/>
          <w:szCs w:val="24"/>
        </w:rPr>
        <w:t>10</w:t>
      </w:r>
      <w:r>
        <w:rPr>
          <w:sz w:val="28"/>
          <w:szCs w:val="24"/>
        </w:rPr>
        <w:t>日</w:t>
      </w:r>
      <w:r w:rsidRPr="00DD0139">
        <w:rPr>
          <w:rFonts w:hint="eastAsia"/>
          <w:sz w:val="28"/>
          <w:szCs w:val="24"/>
        </w:rPr>
        <w:t>，或額滿為止</w:t>
      </w:r>
      <w:r w:rsidRPr="00DD0139">
        <w:rPr>
          <w:sz w:val="28"/>
          <w:szCs w:val="24"/>
        </w:rPr>
        <w:t>。</w:t>
      </w:r>
    </w:p>
    <w:p w:rsidR="00421E2F" w:rsidRDefault="00421E2F" w:rsidP="00421E2F">
      <w:pPr>
        <w:pStyle w:val="af5"/>
        <w:numPr>
          <w:ilvl w:val="0"/>
          <w:numId w:val="2"/>
        </w:numPr>
        <w:rPr>
          <w:sz w:val="28"/>
          <w:szCs w:val="24"/>
        </w:rPr>
      </w:pPr>
      <w:r w:rsidRPr="00DD0139">
        <w:rPr>
          <w:rFonts w:hint="eastAsia"/>
          <w:sz w:val="28"/>
          <w:szCs w:val="24"/>
        </w:rPr>
        <w:t>聯絡人：顏彬峰</w:t>
      </w:r>
    </w:p>
    <w:p w:rsidR="00421E2F" w:rsidRDefault="00421E2F" w:rsidP="00421E2F">
      <w:pPr>
        <w:pStyle w:val="af5"/>
        <w:ind w:left="709"/>
        <w:rPr>
          <w:sz w:val="28"/>
          <w:szCs w:val="24"/>
        </w:rPr>
      </w:pPr>
      <w:r w:rsidRPr="00DD0139">
        <w:rPr>
          <w:rFonts w:hint="eastAsia"/>
          <w:sz w:val="28"/>
          <w:szCs w:val="24"/>
        </w:rPr>
        <w:t>聯</w:t>
      </w:r>
      <w:r>
        <w:rPr>
          <w:rFonts w:hint="eastAsia"/>
          <w:sz w:val="28"/>
          <w:szCs w:val="24"/>
        </w:rPr>
        <w:t>絡電話</w:t>
      </w:r>
      <w:r w:rsidRPr="00DD0139">
        <w:rPr>
          <w:rFonts w:hint="eastAsia"/>
          <w:sz w:val="28"/>
          <w:szCs w:val="24"/>
        </w:rPr>
        <w:t>0953</w:t>
      </w:r>
      <w:r>
        <w:rPr>
          <w:rFonts w:hint="eastAsia"/>
          <w:sz w:val="28"/>
          <w:szCs w:val="24"/>
        </w:rPr>
        <w:t>_</w:t>
      </w:r>
      <w:r w:rsidRPr="00DD0139">
        <w:rPr>
          <w:rFonts w:hint="eastAsia"/>
          <w:sz w:val="28"/>
          <w:szCs w:val="24"/>
        </w:rPr>
        <w:t xml:space="preserve">342603  </w:t>
      </w:r>
      <w:r>
        <w:rPr>
          <w:rFonts w:hint="eastAsia"/>
          <w:sz w:val="28"/>
          <w:szCs w:val="24"/>
        </w:rPr>
        <w:t xml:space="preserve"> </w:t>
      </w:r>
    </w:p>
    <w:p w:rsidR="00421E2F" w:rsidRDefault="00421E2F" w:rsidP="00421E2F">
      <w:pPr>
        <w:pStyle w:val="af5"/>
        <w:ind w:left="709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E-MAIL: </w:t>
      </w:r>
      <w:r w:rsidRPr="00421E2F">
        <w:rPr>
          <w:rFonts w:hint="eastAsia"/>
          <w:sz w:val="28"/>
          <w:szCs w:val="24"/>
        </w:rPr>
        <w:t>winds4040@gmail.com</w:t>
      </w:r>
    </w:p>
    <w:p w:rsidR="00421E2F" w:rsidRDefault="00421E2F" w:rsidP="00421E2F">
      <w:pPr>
        <w:pStyle w:val="af5"/>
        <w:ind w:left="709"/>
        <w:rPr>
          <w:sz w:val="28"/>
          <w:szCs w:val="24"/>
        </w:rPr>
      </w:pPr>
      <w:r w:rsidRPr="00421E2F">
        <w:rPr>
          <w:rFonts w:hint="eastAsia"/>
          <w:sz w:val="28"/>
          <w:szCs w:val="24"/>
        </w:rPr>
        <w:t>傳真：</w:t>
      </w:r>
      <w:r w:rsidRPr="00421E2F">
        <w:rPr>
          <w:rFonts w:hint="eastAsia"/>
          <w:sz w:val="28"/>
          <w:szCs w:val="24"/>
        </w:rPr>
        <w:t>07-6077063</w:t>
      </w:r>
    </w:p>
    <w:p w:rsidR="00D210D7" w:rsidRPr="00371216" w:rsidRDefault="00D210D7" w:rsidP="00371216">
      <w:pPr>
        <w:spacing w:afterLines="50" w:line="240" w:lineRule="auto"/>
        <w:rPr>
          <w:b/>
          <w:color w:val="90C226"/>
          <w:sz w:val="36"/>
          <w:szCs w:val="28"/>
        </w:rPr>
      </w:pPr>
      <w:r>
        <w:rPr>
          <w:sz w:val="28"/>
          <w:szCs w:val="24"/>
        </w:rPr>
        <w:br w:type="page"/>
      </w:r>
      <w:r w:rsidRPr="00371216">
        <w:rPr>
          <w:rFonts w:hint="eastAsia"/>
          <w:b/>
          <w:color w:val="90C226"/>
          <w:sz w:val="36"/>
          <w:szCs w:val="28"/>
        </w:rPr>
        <w:lastRenderedPageBreak/>
        <w:t>10</w:t>
      </w:r>
      <w:r w:rsidR="006C60AB">
        <w:rPr>
          <w:rFonts w:hint="eastAsia"/>
          <w:b/>
          <w:color w:val="90C226"/>
          <w:sz w:val="36"/>
          <w:szCs w:val="28"/>
        </w:rPr>
        <w:t>5</w:t>
      </w:r>
      <w:r w:rsidRPr="00371216">
        <w:rPr>
          <w:rFonts w:hint="eastAsia"/>
          <w:b/>
          <w:color w:val="90C226"/>
          <w:sz w:val="36"/>
          <w:szCs w:val="28"/>
        </w:rPr>
        <w:t>年度</w:t>
      </w:r>
      <w:r w:rsidR="00E012C5" w:rsidRPr="00371216">
        <w:rPr>
          <w:rFonts w:hint="eastAsia"/>
          <w:b/>
          <w:color w:val="90C226"/>
          <w:sz w:val="36"/>
          <w:szCs w:val="28"/>
        </w:rPr>
        <w:t xml:space="preserve"> </w:t>
      </w:r>
      <w:r w:rsidR="00E012C5" w:rsidRPr="00371216">
        <w:rPr>
          <w:rFonts w:hint="eastAsia"/>
          <w:b/>
          <w:color w:val="90C226"/>
          <w:sz w:val="36"/>
          <w:szCs w:val="28"/>
        </w:rPr>
        <w:t>課程表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13"/>
        <w:gridCol w:w="1842"/>
        <w:gridCol w:w="1843"/>
        <w:gridCol w:w="709"/>
        <w:gridCol w:w="992"/>
        <w:gridCol w:w="851"/>
      </w:tblGrid>
      <w:tr w:rsidR="00E012C5" w:rsidRPr="00E012C5" w:rsidTr="00E012C5">
        <w:trPr>
          <w:trHeight w:val="462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科目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時數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講師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認證時數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景觀工程簡介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 w:rsidR="006C60AB">
              <w:rPr>
                <w:rFonts w:hint="eastAsia"/>
                <w:sz w:val="24"/>
                <w:szCs w:val="24"/>
              </w:rPr>
              <w:t>5</w:t>
            </w:r>
            <w:r w:rsidRPr="00E012C5">
              <w:rPr>
                <w:rFonts w:hint="eastAsia"/>
                <w:sz w:val="24"/>
                <w:szCs w:val="24"/>
              </w:rPr>
              <w:t>.</w:t>
            </w:r>
            <w:r w:rsidR="006C60AB">
              <w:rPr>
                <w:rFonts w:hint="eastAsia"/>
                <w:sz w:val="24"/>
                <w:szCs w:val="24"/>
              </w:rPr>
              <w:t>11</w:t>
            </w:r>
            <w:r w:rsidRPr="00E012C5">
              <w:rPr>
                <w:rFonts w:hint="eastAsia"/>
                <w:sz w:val="24"/>
                <w:szCs w:val="24"/>
              </w:rPr>
              <w:t>.</w:t>
            </w:r>
            <w:r w:rsidR="006C60AB">
              <w:rPr>
                <w:rFonts w:hint="eastAsia"/>
                <w:sz w:val="24"/>
                <w:szCs w:val="24"/>
              </w:rPr>
              <w:t xml:space="preserve">12 </w:t>
            </w:r>
            <w:r w:rsidRPr="00E012C5">
              <w:rPr>
                <w:sz w:val="24"/>
                <w:szCs w:val="24"/>
              </w:rPr>
              <w:t>(</w:t>
            </w:r>
            <w:r w:rsidRPr="00E012C5">
              <w:rPr>
                <w:sz w:val="24"/>
                <w:szCs w:val="24"/>
              </w:rPr>
              <w:t>六</w:t>
            </w:r>
            <w:r w:rsidRPr="00E012C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09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00-10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陳春木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景觀工程施工與估算</w:t>
            </w:r>
            <w:r w:rsidRPr="00E012C5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84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00-12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陳春木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2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景觀工程施工與估算</w:t>
            </w:r>
            <w:r w:rsidRPr="00E012C5">
              <w:rPr>
                <w:rFonts w:hint="eastAsia"/>
                <w:sz w:val="24"/>
                <w:szCs w:val="24"/>
              </w:rPr>
              <w:t>(2)</w:t>
            </w:r>
          </w:p>
        </w:tc>
        <w:tc>
          <w:tcPr>
            <w:tcW w:w="184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13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00-14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陳春木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放樣整地與排水</w:t>
            </w:r>
            <w:r w:rsidR="00BB1EA2" w:rsidRPr="00E012C5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14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00-17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陳春木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3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放樣整地與排水</w:t>
            </w:r>
            <w:r w:rsidR="00BB1EA2" w:rsidRPr="00E012C5">
              <w:rPr>
                <w:rFonts w:hint="eastAsia"/>
                <w:sz w:val="24"/>
                <w:szCs w:val="24"/>
              </w:rPr>
              <w:t>(2)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012C5" w:rsidRPr="00E012C5" w:rsidRDefault="006C60AB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E012C5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11.13</w:t>
            </w:r>
            <w:r w:rsidR="00E012C5" w:rsidRPr="00E012C5">
              <w:rPr>
                <w:rFonts w:hint="eastAsia"/>
                <w:sz w:val="24"/>
                <w:szCs w:val="24"/>
              </w:rPr>
              <w:t xml:space="preserve"> </w:t>
            </w:r>
            <w:r w:rsidR="00E012C5" w:rsidRPr="00E012C5">
              <w:rPr>
                <w:sz w:val="24"/>
                <w:szCs w:val="24"/>
              </w:rPr>
              <w:t>(</w:t>
            </w:r>
            <w:r w:rsidR="00E012C5" w:rsidRPr="00E012C5">
              <w:rPr>
                <w:sz w:val="24"/>
                <w:szCs w:val="24"/>
              </w:rPr>
              <w:t>日</w:t>
            </w:r>
            <w:r w:rsidR="00E012C5" w:rsidRPr="00E012C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09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00-10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陳春木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景觀工程施工實務</w:t>
            </w:r>
            <w:r w:rsidRPr="00E012C5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84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00-12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陳春木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景觀工程施工實務</w:t>
            </w:r>
            <w:r w:rsidRPr="00E012C5">
              <w:rPr>
                <w:rFonts w:hint="eastAsia"/>
                <w:sz w:val="24"/>
                <w:szCs w:val="24"/>
              </w:rPr>
              <w:t>(2)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13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</w:t>
            </w:r>
            <w:r w:rsidRPr="00E012C5">
              <w:rPr>
                <w:rFonts w:hint="eastAsia"/>
                <w:sz w:val="24"/>
                <w:szCs w:val="24"/>
              </w:rPr>
              <w:t>7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陳春木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景觀工程勞工安全與衛生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012C5" w:rsidRPr="00E012C5" w:rsidRDefault="006C60AB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E012C5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11.19</w:t>
            </w:r>
            <w:r w:rsidR="00E012C5" w:rsidRPr="00E012C5">
              <w:rPr>
                <w:sz w:val="24"/>
                <w:szCs w:val="24"/>
              </w:rPr>
              <w:t xml:space="preserve"> (</w:t>
            </w:r>
            <w:r w:rsidR="00E012C5" w:rsidRPr="00E012C5">
              <w:rPr>
                <w:sz w:val="24"/>
                <w:szCs w:val="24"/>
              </w:rPr>
              <w:t>六</w:t>
            </w:r>
            <w:r w:rsidR="00E012C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09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00-10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葉建宏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012C5" w:rsidRPr="00E012C5" w:rsidTr="00BB1EA2">
        <w:trPr>
          <w:trHeight w:val="679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生態工法理論與應用</w:t>
            </w:r>
          </w:p>
        </w:tc>
        <w:tc>
          <w:tcPr>
            <w:tcW w:w="184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  <w:r w:rsidRPr="00E012C5">
              <w:rPr>
                <w:rFonts w:hint="eastAsia"/>
                <w:sz w:val="24"/>
                <w:szCs w:val="24"/>
              </w:rPr>
              <w:t>0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</w:t>
            </w:r>
            <w:r w:rsidRPr="00E012C5">
              <w:rPr>
                <w:rFonts w:hint="eastAsia"/>
                <w:sz w:val="24"/>
                <w:szCs w:val="24"/>
              </w:rPr>
              <w:t>2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  <w:r w:rsidRPr="00E012C5">
              <w:rPr>
                <w:rFonts w:hint="eastAsia"/>
                <w:sz w:val="24"/>
                <w:szCs w:val="24"/>
              </w:rPr>
              <w:t>3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</w:t>
            </w:r>
            <w:r w:rsidRPr="00E012C5">
              <w:rPr>
                <w:rFonts w:hint="eastAsia"/>
                <w:sz w:val="24"/>
                <w:szCs w:val="24"/>
              </w:rPr>
              <w:t>4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葉建宏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植栽工程之維護</w:t>
            </w:r>
          </w:p>
        </w:tc>
        <w:tc>
          <w:tcPr>
            <w:tcW w:w="184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  <w:r w:rsidRPr="00E012C5">
              <w:rPr>
                <w:rFonts w:hint="eastAsia"/>
                <w:sz w:val="24"/>
                <w:szCs w:val="24"/>
              </w:rPr>
              <w:t>4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</w:t>
            </w:r>
            <w:r w:rsidRPr="00E012C5">
              <w:rPr>
                <w:rFonts w:hint="eastAsia"/>
                <w:sz w:val="24"/>
                <w:szCs w:val="24"/>
              </w:rPr>
              <w:t>6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葉建宏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2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景觀工程設計簡介</w:t>
            </w:r>
            <w:r w:rsidRPr="00E012C5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</w:t>
            </w:r>
            <w:r w:rsidRPr="00E012C5">
              <w:rPr>
                <w:rFonts w:hint="eastAsia"/>
                <w:sz w:val="24"/>
                <w:szCs w:val="24"/>
              </w:rPr>
              <w:t>6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00-17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葉建宏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景觀工程設計簡介</w:t>
            </w:r>
            <w:r w:rsidRPr="00E012C5">
              <w:rPr>
                <w:rFonts w:hint="eastAsia"/>
                <w:sz w:val="24"/>
                <w:szCs w:val="24"/>
              </w:rPr>
              <w:t>(2)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6C60AB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E012C5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11.20</w:t>
            </w:r>
            <w:r w:rsidR="00E012C5" w:rsidRPr="00E012C5">
              <w:rPr>
                <w:sz w:val="24"/>
                <w:szCs w:val="24"/>
              </w:rPr>
              <w:t xml:space="preserve"> (</w:t>
            </w:r>
            <w:r w:rsidR="00E012C5" w:rsidRPr="00E012C5">
              <w:rPr>
                <w:rFonts w:hint="eastAsia"/>
                <w:sz w:val="24"/>
                <w:szCs w:val="24"/>
              </w:rPr>
              <w:t>日</w:t>
            </w:r>
            <w:r w:rsidR="00E012C5" w:rsidRPr="00E012C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09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</w:t>
            </w:r>
            <w:r w:rsidRPr="00E012C5">
              <w:rPr>
                <w:rFonts w:hint="eastAsia"/>
                <w:sz w:val="24"/>
                <w:szCs w:val="24"/>
              </w:rPr>
              <w:t>2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葉建宏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012C5" w:rsidRPr="00E012C5" w:rsidTr="00BB1EA2">
        <w:trPr>
          <w:trHeight w:val="792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景觀植栽設計與施工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6C60AB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E012C5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11.26</w:t>
            </w:r>
            <w:r w:rsidR="00E012C5" w:rsidRPr="00E012C5">
              <w:rPr>
                <w:sz w:val="24"/>
                <w:szCs w:val="24"/>
              </w:rPr>
              <w:t xml:space="preserve"> (</w:t>
            </w:r>
            <w:r w:rsidR="00E012C5" w:rsidRPr="00E012C5">
              <w:rPr>
                <w:sz w:val="24"/>
                <w:szCs w:val="24"/>
              </w:rPr>
              <w:t>六</w:t>
            </w:r>
            <w:r w:rsidR="00E012C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09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00-12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13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00-16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陳秋銓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6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植物材料之認識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012C5" w:rsidRPr="00E012C5" w:rsidRDefault="006C60AB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E012C5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11.27</w:t>
            </w:r>
            <w:r w:rsidR="00E012C5" w:rsidRPr="00E012C5">
              <w:rPr>
                <w:sz w:val="24"/>
                <w:szCs w:val="24"/>
              </w:rPr>
              <w:t xml:space="preserve"> (</w:t>
            </w:r>
            <w:r w:rsidR="00E012C5" w:rsidRPr="00E012C5">
              <w:rPr>
                <w:sz w:val="24"/>
                <w:szCs w:val="24"/>
              </w:rPr>
              <w:t>日</w:t>
            </w:r>
            <w:r w:rsidR="00E012C5" w:rsidRPr="00E012C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09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00-11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陳秋銓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2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學科考試一：景觀工程</w:t>
            </w:r>
          </w:p>
        </w:tc>
        <w:tc>
          <w:tcPr>
            <w:tcW w:w="184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11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00-12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E012C5" w:rsidRPr="00E012C5" w:rsidRDefault="00D4506E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監考</w:t>
            </w:r>
          </w:p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老師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學科考試二：景觀與植栽設計</w:t>
            </w:r>
          </w:p>
        </w:tc>
        <w:tc>
          <w:tcPr>
            <w:tcW w:w="184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13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00-14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E012C5" w:rsidRPr="00E012C5" w:rsidRDefault="00D4506E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</w:t>
            </w:r>
          </w:p>
        </w:tc>
      </w:tr>
      <w:tr w:rsidR="00E012C5" w:rsidRPr="00E012C5" w:rsidTr="00BB1EA2">
        <w:trPr>
          <w:trHeight w:val="567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術科考試：現場植栽修剪與移植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15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00-17</w:t>
            </w:r>
            <w:r w:rsidRPr="00E012C5">
              <w:rPr>
                <w:sz w:val="24"/>
                <w:szCs w:val="24"/>
              </w:rPr>
              <w:t>：</w:t>
            </w:r>
            <w:r w:rsidRPr="00E012C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012C5" w:rsidRPr="00E012C5" w:rsidRDefault="00D4506E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0</w:t>
            </w:r>
          </w:p>
        </w:tc>
      </w:tr>
      <w:tr w:rsidR="00E012C5" w:rsidRPr="00E012C5" w:rsidTr="00371216">
        <w:trPr>
          <w:trHeight w:val="212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小計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D45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3</w:t>
            </w:r>
            <w:r w:rsidR="00D4506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2C5" w:rsidRPr="00E012C5" w:rsidRDefault="00E012C5" w:rsidP="00E0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2C5">
              <w:rPr>
                <w:sz w:val="24"/>
                <w:szCs w:val="24"/>
              </w:rPr>
              <w:t>32</w:t>
            </w:r>
          </w:p>
        </w:tc>
      </w:tr>
    </w:tbl>
    <w:p w:rsidR="00D210D7" w:rsidRPr="00D210D7" w:rsidRDefault="00D210D7" w:rsidP="00D210D7">
      <w:pPr>
        <w:rPr>
          <w:sz w:val="28"/>
          <w:szCs w:val="24"/>
        </w:rPr>
      </w:pPr>
    </w:p>
    <w:sectPr w:rsidR="00D210D7" w:rsidRPr="00D210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75" w:rsidRDefault="00940B75" w:rsidP="00D210D7">
      <w:pPr>
        <w:spacing w:after="0" w:line="240" w:lineRule="auto"/>
      </w:pPr>
      <w:r>
        <w:separator/>
      </w:r>
    </w:p>
  </w:endnote>
  <w:endnote w:type="continuationSeparator" w:id="0">
    <w:p w:rsidR="00940B75" w:rsidRDefault="00940B75" w:rsidP="00D2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75" w:rsidRDefault="00940B75" w:rsidP="00D210D7">
      <w:pPr>
        <w:spacing w:after="0" w:line="240" w:lineRule="auto"/>
      </w:pPr>
      <w:r>
        <w:separator/>
      </w:r>
    </w:p>
  </w:footnote>
  <w:footnote w:type="continuationSeparator" w:id="0">
    <w:p w:rsidR="00940B75" w:rsidRDefault="00940B75" w:rsidP="00D2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2A91"/>
    <w:multiLevelType w:val="hybridMultilevel"/>
    <w:tmpl w:val="572A7D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EA74EF"/>
    <w:multiLevelType w:val="hybridMultilevel"/>
    <w:tmpl w:val="71A652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F"/>
    <w:rsid w:val="001677DF"/>
    <w:rsid w:val="00254FD6"/>
    <w:rsid w:val="00371216"/>
    <w:rsid w:val="00421E2F"/>
    <w:rsid w:val="00583FFE"/>
    <w:rsid w:val="006C60AB"/>
    <w:rsid w:val="007B69EC"/>
    <w:rsid w:val="00940B75"/>
    <w:rsid w:val="0094604B"/>
    <w:rsid w:val="009A0145"/>
    <w:rsid w:val="00A80F82"/>
    <w:rsid w:val="00AA0C89"/>
    <w:rsid w:val="00AB5A03"/>
    <w:rsid w:val="00B616C7"/>
    <w:rsid w:val="00BB1EA2"/>
    <w:rsid w:val="00D210D7"/>
    <w:rsid w:val="00D4506E"/>
    <w:rsid w:val="00DD0139"/>
    <w:rsid w:val="00E012C5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D6A83-6029-44D9-8D01-A4159EAA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STXinwei" w:hAnsi="Trebuchet MS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03"/>
    <w:pPr>
      <w:spacing w:after="120" w:line="264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AB5A03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5A03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eastAsia="FZYaoTi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5A03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a4">
    <w:name w:val="標題 字元"/>
    <w:link w:val="a3"/>
    <w:uiPriority w:val="10"/>
    <w:rsid w:val="00AB5A03"/>
    <w:rPr>
      <w:rFonts w:ascii="Trebuchet MS" w:eastAsia="Microsoft JhengHei UI" w:hAnsi="Trebuchet MS" w:cs="Tahoma"/>
      <w:color w:val="90C226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rsid w:val="00AB5A03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a6">
    <w:name w:val="副標題 字元"/>
    <w:link w:val="a5"/>
    <w:uiPriority w:val="11"/>
    <w:rsid w:val="00AB5A03"/>
    <w:rPr>
      <w:rFonts w:ascii="Trebuchet MS" w:eastAsia="Microsoft JhengHei UI" w:hAnsi="Trebuchet MS" w:cs="Tahoma"/>
      <w:color w:val="404040"/>
      <w:sz w:val="28"/>
      <w:szCs w:val="28"/>
    </w:rPr>
  </w:style>
  <w:style w:type="character" w:customStyle="1" w:styleId="10">
    <w:name w:val="標題 1 字元"/>
    <w:link w:val="1"/>
    <w:uiPriority w:val="9"/>
    <w:rsid w:val="00AB5A03"/>
    <w:rPr>
      <w:rFonts w:ascii="Trebuchet MS" w:eastAsia="Microsoft JhengHei UI" w:hAnsi="Trebuchet MS" w:cs="Tahoma"/>
      <w:color w:val="90C226"/>
      <w:sz w:val="32"/>
      <w:szCs w:val="32"/>
    </w:rPr>
  </w:style>
  <w:style w:type="character" w:customStyle="1" w:styleId="20">
    <w:name w:val="標題 2 字元"/>
    <w:link w:val="2"/>
    <w:uiPriority w:val="9"/>
    <w:rsid w:val="00AB5A03"/>
    <w:rPr>
      <w:rFonts w:ascii="Trebuchet MS" w:eastAsia="Microsoft JhengHei UI" w:hAnsi="Trebuchet MS" w:cs="Tahoma"/>
      <w:color w:val="90C226"/>
      <w:sz w:val="28"/>
      <w:szCs w:val="28"/>
    </w:rPr>
  </w:style>
  <w:style w:type="character" w:customStyle="1" w:styleId="30">
    <w:name w:val="標題 3 字元"/>
    <w:link w:val="3"/>
    <w:uiPriority w:val="9"/>
    <w:semiHidden/>
    <w:rPr>
      <w:rFonts w:ascii="Trebuchet MS" w:eastAsia="FZYaoTi" w:hAnsi="Trebuchet MS" w:cs="Tahoma"/>
      <w:color w:val="404040"/>
      <w:sz w:val="26"/>
      <w:szCs w:val="26"/>
    </w:rPr>
  </w:style>
  <w:style w:type="character" w:customStyle="1" w:styleId="40">
    <w:name w:val="標題 4 字元"/>
    <w:link w:val="4"/>
    <w:uiPriority w:val="9"/>
    <w:semiHidden/>
    <w:rPr>
      <w:rFonts w:ascii="Trebuchet MS" w:eastAsia="FZYaoTi" w:hAnsi="Trebuchet MS" w:cs="Tahoma"/>
      <w:sz w:val="24"/>
      <w:szCs w:val="24"/>
    </w:rPr>
  </w:style>
  <w:style w:type="character" w:customStyle="1" w:styleId="50">
    <w:name w:val="標題 5 字元"/>
    <w:link w:val="5"/>
    <w:uiPriority w:val="9"/>
    <w:semiHidden/>
    <w:rPr>
      <w:rFonts w:ascii="Trebuchet MS" w:eastAsia="FZYaoTi" w:hAnsi="Trebuchet MS" w:cs="Tahoma"/>
      <w:i/>
      <w:iCs/>
      <w:sz w:val="22"/>
      <w:szCs w:val="22"/>
    </w:rPr>
  </w:style>
  <w:style w:type="character" w:customStyle="1" w:styleId="60">
    <w:name w:val="標題 6 字元"/>
    <w:link w:val="6"/>
    <w:uiPriority w:val="9"/>
    <w:semiHidden/>
    <w:rPr>
      <w:rFonts w:ascii="Trebuchet MS" w:eastAsia="FZYaoTi" w:hAnsi="Trebuchet MS" w:cs="Tahoma"/>
      <w:color w:val="595959"/>
    </w:rPr>
  </w:style>
  <w:style w:type="character" w:customStyle="1" w:styleId="70">
    <w:name w:val="標題 7 字元"/>
    <w:link w:val="7"/>
    <w:uiPriority w:val="9"/>
    <w:semiHidden/>
    <w:rPr>
      <w:rFonts w:ascii="Trebuchet MS" w:eastAsia="FZYaoTi" w:hAnsi="Trebuchet MS" w:cs="Tahoma"/>
      <w:i/>
      <w:iCs/>
      <w:color w:val="595959"/>
    </w:rPr>
  </w:style>
  <w:style w:type="character" w:customStyle="1" w:styleId="80">
    <w:name w:val="標題 8 字元"/>
    <w:link w:val="8"/>
    <w:uiPriority w:val="9"/>
    <w:semiHidden/>
    <w:rPr>
      <w:rFonts w:ascii="Trebuchet MS" w:eastAsia="FZYaoTi" w:hAnsi="Trebuchet MS" w:cs="Tahoma"/>
      <w:smallCaps/>
      <w:color w:val="595959"/>
    </w:rPr>
  </w:style>
  <w:style w:type="character" w:customStyle="1" w:styleId="90">
    <w:name w:val="標題 9 字元"/>
    <w:link w:val="9"/>
    <w:uiPriority w:val="9"/>
    <w:semiHidden/>
    <w:rPr>
      <w:rFonts w:ascii="Trebuchet MS" w:eastAsia="FZYaoTi" w:hAnsi="Trebuchet MS" w:cs="Tahoma"/>
      <w:i/>
      <w:iCs/>
      <w:smallCaps/>
      <w:color w:val="595959"/>
    </w:rPr>
  </w:style>
  <w:style w:type="character" w:styleId="a7">
    <w:name w:val="Subtle Emphasis"/>
    <w:uiPriority w:val="19"/>
    <w:qFormat/>
    <w:rsid w:val="00AB5A03"/>
    <w:rPr>
      <w:rFonts w:eastAsia="Microsoft JhengHei UI"/>
      <w:i/>
      <w:iCs/>
      <w:color w:val="595959"/>
    </w:rPr>
  </w:style>
  <w:style w:type="character" w:styleId="a8">
    <w:name w:val="Emphasis"/>
    <w:uiPriority w:val="20"/>
    <w:qFormat/>
    <w:rsid w:val="00AB5A03"/>
    <w:rPr>
      <w:rFonts w:eastAsia="Microsoft JhengHei UI"/>
      <w:i/>
      <w:iCs/>
    </w:rPr>
  </w:style>
  <w:style w:type="character" w:styleId="a9">
    <w:name w:val="Intense Emphasis"/>
    <w:uiPriority w:val="21"/>
    <w:qFormat/>
    <w:rsid w:val="00AB5A03"/>
    <w:rPr>
      <w:rFonts w:eastAsia="Microsoft JhengHei UI"/>
      <w:b/>
      <w:bCs/>
      <w:i/>
      <w:iCs/>
    </w:rPr>
  </w:style>
  <w:style w:type="character" w:styleId="aa">
    <w:name w:val="Strong"/>
    <w:uiPriority w:val="22"/>
    <w:qFormat/>
    <w:rsid w:val="00AB5A03"/>
    <w:rPr>
      <w:rFonts w:eastAsia="Microsoft JhengHei UI"/>
      <w:b/>
      <w:bCs/>
    </w:rPr>
  </w:style>
  <w:style w:type="paragraph" w:styleId="ab">
    <w:name w:val="Quote"/>
    <w:basedOn w:val="a"/>
    <w:next w:val="a"/>
    <w:link w:val="ac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文 字元"/>
    <w:link w:val="ab"/>
    <w:uiPriority w:val="2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B5A03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ae">
    <w:name w:val="鮮明引文 字元"/>
    <w:link w:val="ad"/>
    <w:uiPriority w:val="30"/>
    <w:rsid w:val="00AB5A03"/>
    <w:rPr>
      <w:rFonts w:ascii="Trebuchet MS" w:eastAsia="Microsoft JhengHei UI" w:hAnsi="Trebuchet MS" w:cs="Tahoma"/>
      <w:color w:val="90C226"/>
      <w:sz w:val="28"/>
      <w:szCs w:val="28"/>
    </w:rPr>
  </w:style>
  <w:style w:type="character" w:styleId="af">
    <w:name w:val="Subtle Reference"/>
    <w:uiPriority w:val="31"/>
    <w:qFormat/>
    <w:rsid w:val="00AB5A03"/>
    <w:rPr>
      <w:rFonts w:eastAsia="Microsoft JhengHei UI"/>
      <w:smallCaps/>
      <w:color w:val="404040"/>
    </w:rPr>
  </w:style>
  <w:style w:type="character" w:styleId="af0">
    <w:name w:val="Intense Reference"/>
    <w:uiPriority w:val="32"/>
    <w:qFormat/>
    <w:rsid w:val="00AB5A03"/>
    <w:rPr>
      <w:rFonts w:eastAsia="Microsoft JhengHei UI"/>
      <w:b/>
      <w:bCs/>
      <w:smallCaps/>
      <w:u w:val="single"/>
    </w:rPr>
  </w:style>
  <w:style w:type="character" w:styleId="af1">
    <w:name w:val="Book Title"/>
    <w:uiPriority w:val="33"/>
    <w:qFormat/>
    <w:rsid w:val="00AB5A03"/>
    <w:rPr>
      <w:rFonts w:eastAsia="Microsoft JhengHei UI"/>
      <w:b/>
      <w:bCs/>
      <w:smallCaps/>
    </w:rPr>
  </w:style>
  <w:style w:type="paragraph" w:styleId="af2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No Spacing"/>
    <w:uiPriority w:val="1"/>
    <w:qFormat/>
    <w:rsid w:val="00AB5A03"/>
    <w:rPr>
      <w:rFonts w:eastAsia="Microsoft JhengHei UI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uiPriority w:val="99"/>
    <w:unhideWhenUsed/>
    <w:rsid w:val="00421E2F"/>
    <w:rPr>
      <w:color w:val="99CA3C"/>
      <w:u w:val="single"/>
    </w:rPr>
  </w:style>
  <w:style w:type="paragraph" w:styleId="af7">
    <w:name w:val="header"/>
    <w:basedOn w:val="a"/>
    <w:link w:val="af8"/>
    <w:uiPriority w:val="99"/>
    <w:unhideWhenUsed/>
    <w:rsid w:val="00D210D7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D210D7"/>
    <w:rPr>
      <w:rFonts w:eastAsia="Microsoft JhengHei UI"/>
    </w:rPr>
  </w:style>
  <w:style w:type="paragraph" w:styleId="af9">
    <w:name w:val="footer"/>
    <w:basedOn w:val="a"/>
    <w:link w:val="afa"/>
    <w:uiPriority w:val="99"/>
    <w:unhideWhenUsed/>
    <w:rsid w:val="00D210D7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D210D7"/>
    <w:rPr>
      <w:rFonts w:eastAsia="Microsoft JhengHei UI"/>
    </w:rPr>
  </w:style>
  <w:style w:type="paragraph" w:customStyle="1" w:styleId="afb">
    <w:name w:val="表內文"/>
    <w:rsid w:val="00D210D7"/>
    <w:rPr>
      <w:rFonts w:ascii="標楷體" w:eastAsia="華康中黑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810;&#38754;&#21521;&#35373;&#35336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多面向設計 (空白)</Template>
  <TotalTime>30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Bin-Feng Yan</cp:lastModifiedBy>
  <cp:revision>8</cp:revision>
  <dcterms:created xsi:type="dcterms:W3CDTF">2015-05-23T02:56:00Z</dcterms:created>
  <dcterms:modified xsi:type="dcterms:W3CDTF">2016-08-15T01:46:00Z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